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1. The Problem with Guides and Self-Control</w:t>
      </w:r>
    </w:p>
    <w:p>
      <w:pPr>
        <w:pStyle w:val="BodyText"/>
        <w:bidi w:val="0"/>
        <w:jc w:val="start"/>
        <w:rPr/>
      </w:pPr>
      <w:r>
        <w:rPr/>
        <w:t xml:space="preserve">I recorded a guide recently, describing my observations about how my mind works—just my thoughts on how everything is structured inside my head. Without realizing it, I started using that description as a </w:t>
      </w:r>
      <w:r>
        <w:rPr>
          <w:rStyle w:val="Emphasis"/>
        </w:rPr>
        <w:t>guide</w:t>
      </w:r>
      <w:r>
        <w:rPr/>
        <w:t xml:space="preserve">, a way to control my state. I noticed that I was unconsciously creating these guides for myself, treating them as references for how things </w:t>
      </w:r>
      <w:r>
        <w:rPr>
          <w:rStyle w:val="Emphasis"/>
        </w:rPr>
        <w:t>should</w:t>
      </w:r>
      <w:r>
        <w:rPr/>
        <w:t xml:space="preserve"> be. At first, it seemed harmless—just describing something and then using it to check my state against it.</w:t>
      </w:r>
    </w:p>
    <w:p>
      <w:pPr>
        <w:pStyle w:val="BodyText"/>
        <w:bidi w:val="0"/>
        <w:jc w:val="start"/>
        <w:rPr/>
      </w:pPr>
      <w:r>
        <w:rPr/>
        <w:t xml:space="preserve">But then I realized: </w:t>
      </w:r>
      <w:r>
        <w:rPr>
          <w:rStyle w:val="Strong"/>
        </w:rPr>
        <w:t>this is living by a guide</w:t>
      </w:r>
      <w:r>
        <w:rPr/>
        <w:t xml:space="preserve">. And I </w:t>
      </w:r>
      <w:r>
        <w:rPr>
          <w:rStyle w:val="Emphasis"/>
        </w:rPr>
        <w:t>hate</w:t>
      </w:r>
      <w:r>
        <w:rPr/>
        <w:t xml:space="preserve"> that. I don’t want to live according to some pre-written description, some set of words I’m supposed to follow. My state got worse because I was controlling myself with words I didn’t even believe in. Instinctively, I resisted it.</w:t>
      </w:r>
    </w:p>
    <w:p>
      <w:pPr>
        <w:pStyle w:val="BodyText"/>
        <w:bidi w:val="0"/>
        <w:jc w:val="start"/>
        <w:rPr/>
      </w:pPr>
      <w:r>
        <w:rPr/>
        <w:t xml:space="preserve">I fell into the illusion that if I couldn’t use a description to control myself, then I couldn’t </w:t>
      </w:r>
      <w:r>
        <w:rPr>
          <w:rStyle w:val="Emphasis"/>
        </w:rPr>
        <w:t>describe</w:t>
      </w:r>
      <w:r>
        <w:rPr/>
        <w:t xml:space="preserve"> what was happening in my head at all. And if I couldn’t describe it, then I couldn’t </w:t>
      </w:r>
      <w:r>
        <w:rPr>
          <w:rStyle w:val="Emphasis"/>
        </w:rPr>
        <w:t>know</w:t>
      </w:r>
      <w:r>
        <w:rPr/>
        <w:t xml:space="preserve"> what was happening. For a whole day, I was stuck in this loop, refusing to accept that I could live without understanding my own mind. But then I realized: </w:t>
      </w:r>
      <w:r>
        <w:rPr>
          <w:rStyle w:val="Strong"/>
        </w:rPr>
        <w:t xml:space="preserve">I </w:t>
      </w:r>
      <w:r>
        <w:rPr>
          <w:rStyle w:val="Emphasis"/>
        </w:rPr>
        <w:t>can</w:t>
      </w:r>
      <w:r>
        <w:rPr>
          <w:rStyle w:val="Strong"/>
        </w:rPr>
        <w:t xml:space="preserve"> know what’s happening in my head. I </w:t>
      </w:r>
      <w:r>
        <w:rPr>
          <w:rStyle w:val="Emphasis"/>
        </w:rPr>
        <w:t>can</w:t>
      </w:r>
      <w:r>
        <w:rPr>
          <w:rStyle w:val="Strong"/>
        </w:rPr>
        <w:t xml:space="preserve"> describe it. I just can’t </w:t>
      </w:r>
      <w:r>
        <w:rPr>
          <w:rStyle w:val="Emphasis"/>
        </w:rPr>
        <w:t>control</w:t>
      </w:r>
      <w:r>
        <w:rPr>
          <w:rStyle w:val="Strong"/>
        </w:rPr>
        <w:t xml:space="preserve"> it with that description.</w:t>
      </w:r>
      <w:r>
        <w:rPr/>
        <w:t xml:space="preserve"> That was the only thing I couldn’t do. Once I understood that, I could live with it.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2. The Illusion of Control Through Words</w:t>
      </w:r>
    </w:p>
    <w:p>
      <w:pPr>
        <w:pStyle w:val="BodyText"/>
        <w:bidi w:val="0"/>
        <w:jc w:val="start"/>
        <w:rPr/>
      </w:pPr>
      <w:r>
        <w:rPr/>
        <w:t xml:space="preserve">In my last guide, I talked about stopping the habit of trying to control reality, change it, or seek pleasure through words and descriptions. But I was wrong—I </w:t>
      </w:r>
      <w:r>
        <w:rPr>
          <w:rStyle w:val="Emphasis"/>
        </w:rPr>
        <w:t>still</w:t>
      </w:r>
      <w:r>
        <w:rPr/>
        <w:t xml:space="preserve"> do those things, just </w:t>
      </w:r>
      <w:r>
        <w:rPr>
          <w:rStyle w:val="Strong"/>
        </w:rPr>
        <w:t>uncontrollably</w:t>
      </w:r>
      <w:r>
        <w:rPr/>
        <w:t xml:space="preserve">. Words don’t control the process; they only remind me that such a thing </w:t>
      </w:r>
      <w:r>
        <w:rPr>
          <w:rStyle w:val="Emphasis"/>
        </w:rPr>
        <w:t>exists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For example: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might </w:t>
      </w:r>
      <w:r>
        <w:rPr>
          <w:rStyle w:val="Emphasis"/>
        </w:rPr>
        <w:t>notice</w:t>
      </w:r>
      <w:r>
        <w:rPr/>
        <w:t xml:space="preserve"> that I’m trying to control something with a description.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act like a sticky note: </w:t>
      </w:r>
      <w:r>
        <w:rPr>
          <w:rStyle w:val="Emphasis"/>
        </w:rPr>
        <w:t>"Hey, remember that thing where you try to control reality?"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Then, </w:t>
      </w:r>
      <w:r>
        <w:rPr>
          <w:rStyle w:val="Strong"/>
        </w:rPr>
        <w:t>without any words</w:t>
      </w:r>
      <w:r>
        <w:rPr/>
        <w:t xml:space="preserve">, I can just </w:t>
      </w:r>
      <w:r>
        <w:rPr>
          <w:rStyle w:val="Emphasis"/>
        </w:rPr>
        <w:t>stop</w:t>
      </w:r>
      <w:r>
        <w:rPr/>
        <w:t xml:space="preserve"> doing it. </w:t>
      </w:r>
    </w:p>
    <w:p>
      <w:pPr>
        <w:pStyle w:val="BodyText"/>
        <w:bidi w:val="0"/>
        <w:jc w:val="start"/>
        <w:rPr/>
      </w:pPr>
      <w:r>
        <w:rPr/>
        <w:t xml:space="preserve">The moment I try to explain </w:t>
      </w:r>
      <w:r>
        <w:rPr>
          <w:rStyle w:val="Emphasis"/>
        </w:rPr>
        <w:t>how</w:t>
      </w:r>
      <w:r>
        <w:rPr/>
        <w:t xml:space="preserve"> to stop—how to follow some verbal instruction—it becomes another guide, another attempt to control myself with words. And that’s exactly what I need to avoid.</w:t>
      </w:r>
    </w:p>
    <w:p>
      <w:pPr>
        <w:pStyle w:val="BodyText"/>
        <w:bidi w:val="0"/>
        <w:jc w:val="start"/>
        <w:rPr/>
      </w:pPr>
      <w:r>
        <w:rPr/>
        <w:t>So the process is: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Notice</w:t>
      </w:r>
      <w:r>
        <w:rPr/>
        <w:t xml:space="preserve"> (words help me recall the concept).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</w:t>
      </w:r>
      <w:r>
        <w:rPr/>
        <w:t xml:space="preserve"> it happening in real time.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Stop</w:t>
      </w:r>
      <w:r>
        <w:rPr/>
        <w:t xml:space="preserve"> (without words, without control).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3. The State Beyond Descriptions and Meanings</w:t>
      </w:r>
    </w:p>
    <w:p>
      <w:pPr>
        <w:pStyle w:val="BodyText"/>
        <w:bidi w:val="0"/>
        <w:jc w:val="start"/>
        <w:rPr/>
      </w:pPr>
      <w:r>
        <w:rPr/>
        <w:t xml:space="preserve">At some point, I completely forgot about guides, control, change, and pleasure. For days, I didn’t think about any of it. I wasn’t stuck in the loop of </w:t>
      </w:r>
      <w:r>
        <w:rPr>
          <w:rStyle w:val="Emphasis"/>
        </w:rPr>
        <w:t>"I can’t trust my observations"</w:t>
      </w:r>
      <w:r>
        <w:rPr/>
        <w:t xml:space="preserve"> or </w:t>
      </w:r>
      <w:r>
        <w:rPr>
          <w:rStyle w:val="Emphasis"/>
        </w:rPr>
        <w:t>"words don’t reflect reality."</w:t>
      </w:r>
      <w:r>
        <w:rPr/>
        <w:t xml:space="preserve"> I just… lived.</w:t>
      </w:r>
    </w:p>
    <w:p>
      <w:pPr>
        <w:pStyle w:val="BodyText"/>
        <w:bidi w:val="0"/>
        <w:jc w:val="start"/>
        <w:rPr/>
      </w:pPr>
      <w:r>
        <w:rPr/>
        <w:t>Then, I described my state in words:</w:t>
        <w:br/>
      </w:r>
      <w:r>
        <w:rPr>
          <w:rStyle w:val="Emphasis"/>
        </w:rPr>
        <w:t>"I’m not thinking about control, change, or pleasure. I’m not thinking about the past. I’m not thinking about whether I can trust my own mind."</w:t>
      </w:r>
    </w:p>
    <w:p>
      <w:pPr>
        <w:pStyle w:val="BodyText"/>
        <w:bidi w:val="0"/>
        <w:jc w:val="start"/>
        <w:rPr/>
      </w:pPr>
      <w:r>
        <w:rPr/>
        <w:t xml:space="preserve">But the second I started thinking about the </w:t>
      </w:r>
      <w:r>
        <w:rPr>
          <w:rStyle w:val="Strong"/>
        </w:rPr>
        <w:t>meaning</w:t>
      </w:r>
      <w:r>
        <w:rPr/>
        <w:t xml:space="preserve"> of that description, things shifted: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Motivations appeared.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state changed.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felt a pull toward certain actions. </w:t>
      </w:r>
    </w:p>
    <w:p>
      <w:pPr>
        <w:pStyle w:val="BodyText"/>
        <w:bidi w:val="0"/>
        <w:jc w:val="start"/>
        <w:rPr/>
      </w:pPr>
      <w:r>
        <w:rPr/>
        <w:t xml:space="preserve">The problem? If I think about writing a guide for others, I don’t </w:t>
      </w:r>
      <w:r>
        <w:rPr>
          <w:rStyle w:val="Emphasis"/>
        </w:rPr>
        <w:t>want</w:t>
      </w:r>
      <w:r>
        <w:rPr/>
        <w:t xml:space="preserve"> to do it—unless I force myself to think </w:t>
      </w:r>
      <w:r>
        <w:rPr>
          <w:rStyle w:val="Emphasis"/>
        </w:rPr>
        <w:t>"I should get something from this"</w:t>
      </w:r>
      <w:r>
        <w:rPr/>
        <w:t xml:space="preserve"> or </w:t>
      </w:r>
      <w:r>
        <w:rPr>
          <w:rStyle w:val="Emphasis"/>
        </w:rPr>
        <w:t>"I have to do this,"</w:t>
      </w:r>
      <w:r>
        <w:rPr/>
        <w:t xml:space="preserve"> which makes my state worse.</w:t>
      </w:r>
    </w:p>
    <w:p>
      <w:pPr>
        <w:pStyle w:val="BodyText"/>
        <w:bidi w:val="0"/>
        <w:jc w:val="start"/>
        <w:rPr/>
      </w:pPr>
      <w:r>
        <w:rPr/>
        <w:t xml:space="preserve">But now, I realize: </w:t>
      </w:r>
      <w:r>
        <w:rPr>
          <w:rStyle w:val="Strong"/>
        </w:rPr>
        <w:t>I don’t need to force desire.</w:t>
      </w:r>
      <w:r>
        <w:rPr/>
        <w:t xml:space="preserve"> I can just </w:t>
      </w:r>
      <w:r>
        <w:rPr>
          <w:rStyle w:val="Emphasis"/>
        </w:rPr>
        <w:t>write</w:t>
      </w:r>
      <w:r>
        <w:rPr/>
        <w:t xml:space="preserve"> without wanting to control, change, or gain anything. The act itself doesn’t require motivation—it can be neutral.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4. The Trap of Wanting to Understand</w:t>
      </w:r>
    </w:p>
    <w:p>
      <w:pPr>
        <w:pStyle w:val="BodyText"/>
        <w:bidi w:val="0"/>
        <w:jc w:val="start"/>
        <w:rPr/>
      </w:pPr>
      <w:r>
        <w:rPr/>
        <w:t xml:space="preserve">I noticed that when I </w:t>
      </w:r>
      <w:r>
        <w:rPr>
          <w:rStyle w:val="Emphasis"/>
        </w:rPr>
        <w:t>don’t</w:t>
      </w:r>
      <w:r>
        <w:rPr/>
        <w:t xml:space="preserve"> think about meanings, I’m in a completely neutral state—no desires, no aversions. But when I </w:t>
      </w:r>
      <w:r>
        <w:rPr>
          <w:rStyle w:val="Emphasis"/>
        </w:rPr>
        <w:t>do</w:t>
      </w:r>
      <w:r>
        <w:rPr/>
        <w:t xml:space="preserve"> think about meanings: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Pros:</w:t>
      </w:r>
      <w:r>
        <w:rPr/>
        <w:t xml:space="preserve"> Motivation appears. Life feels more vivid.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Cons:</w:t>
      </w:r>
      <w:r>
        <w:rPr/>
        <w:t xml:space="preserve"> I start wanting specific things, which divides the world into </w:t>
      </w:r>
      <w:r>
        <w:rPr>
          <w:rStyle w:val="Emphasis"/>
        </w:rPr>
        <w:t>"things I want"</w:t>
      </w:r>
      <w:r>
        <w:rPr/>
        <w:t xml:space="preserve"> and </w:t>
      </w:r>
      <w:r>
        <w:rPr>
          <w:rStyle w:val="Emphasis"/>
        </w:rPr>
        <w:t>"things I don’t."</w:t>
      </w:r>
      <w:r>
        <w:rPr/>
        <w:t xml:space="preserve"> That’s a limitation. </w:t>
      </w:r>
    </w:p>
    <w:p>
      <w:pPr>
        <w:pStyle w:val="BodyText"/>
        <w:bidi w:val="0"/>
        <w:jc w:val="start"/>
        <w:rPr/>
      </w:pPr>
      <w:r>
        <w:rPr/>
        <w:t>Right now, I’m in a state where: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any descriptions.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think about their meanings.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have </w:t>
      </w:r>
      <w:r>
        <w:rPr>
          <w:rStyle w:val="Strong"/>
        </w:rPr>
        <w:t>no desires at all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 xml:space="preserve">This feels like </w:t>
      </w:r>
      <w:r>
        <w:rPr>
          <w:rStyle w:val="Strong"/>
        </w:rPr>
        <w:t>true freedom</w:t>
      </w:r>
      <w:r>
        <w:rPr/>
        <w:t xml:space="preserve">—I can do anything or nothing, and both are fine. But is it </w:t>
      </w:r>
      <w:r>
        <w:rPr>
          <w:rStyle w:val="Emphasis"/>
        </w:rPr>
        <w:t>better</w:t>
      </w:r>
      <w:r>
        <w:rPr/>
        <w:t xml:space="preserve"> than the state where I </w:t>
      </w:r>
      <w:r>
        <w:rPr>
          <w:rStyle w:val="Emphasis"/>
        </w:rPr>
        <w:t>do</w:t>
      </w:r>
      <w:r>
        <w:rPr/>
        <w:t xml:space="preserve"> think about meanings? I don’t know yet. Maybe the ideal is to </w:t>
      </w:r>
      <w:r>
        <w:rPr>
          <w:rStyle w:val="Strong"/>
        </w:rPr>
        <w:t>switch between them</w:t>
      </w:r>
      <w:r>
        <w:rPr/>
        <w:t xml:space="preserve"> depending on the situation.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5. Writing Guides Without Control</w:t>
      </w:r>
    </w:p>
    <w:p>
      <w:pPr>
        <w:pStyle w:val="BodyText"/>
        <w:bidi w:val="0"/>
        <w:jc w:val="start"/>
        <w:rPr/>
      </w:pPr>
      <w:r>
        <w:rPr/>
        <w:t>Before, I couldn’t write guides for others because: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thought about </w:t>
      </w:r>
      <w:r>
        <w:rPr>
          <w:rStyle w:val="Emphasis"/>
        </w:rPr>
        <w:t>meaning</w:t>
      </w:r>
      <w:r>
        <w:rPr/>
        <w:t xml:space="preserve">, I’d stress over controlling/changing reality.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</w:t>
      </w:r>
      <w:r>
        <w:rPr>
          <w:rStyle w:val="Emphasis"/>
        </w:rPr>
        <w:t>didn’t</w:t>
      </w:r>
      <w:r>
        <w:rPr/>
        <w:t xml:space="preserve"> think about meaning, I had no desire to write at all. </w:t>
      </w:r>
    </w:p>
    <w:p>
      <w:pPr>
        <w:pStyle w:val="BodyText"/>
        <w:bidi w:val="0"/>
        <w:jc w:val="start"/>
        <w:rPr/>
      </w:pPr>
      <w:r>
        <w:rPr/>
        <w:t>Now, I see a third option: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Write without meaning.</w:t>
      </w:r>
      <w:r>
        <w:rPr/>
        <w:t xml:space="preserve"> Not to control, not to change, not to gain—just to write.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This removes the stress. I can describe things without turning them into instructions. </w:t>
      </w:r>
    </w:p>
    <w:p>
      <w:pPr>
        <w:pStyle w:val="BodyText"/>
        <w:bidi w:val="0"/>
        <w:jc w:val="start"/>
        <w:rPr/>
      </w:pPr>
      <w:r>
        <w:rPr/>
        <w:t>The key insight: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can change reality in any direction without needing to control or desire the outcome."</w:t>
      </w:r>
    </w:p>
    <w:p>
      <w:pPr>
        <w:pStyle w:val="BodyText"/>
        <w:bidi w:val="0"/>
        <w:jc w:val="start"/>
        <w:rPr/>
      </w:pPr>
      <w:r>
        <w:rPr/>
        <w:t>This means: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fear losing control.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to force motivation.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act </w:t>
      </w:r>
      <w:r>
        <w:rPr>
          <w:rStyle w:val="Strong"/>
        </w:rPr>
        <w:t>without</w:t>
      </w:r>
      <w:r>
        <w:rPr/>
        <w:t xml:space="preserve"> the burden of </w:t>
      </w:r>
      <w:r>
        <w:rPr>
          <w:rStyle w:val="Emphasis"/>
        </w:rPr>
        <w:t>"I must"</w:t>
      </w:r>
      <w:r>
        <w:rPr/>
        <w:t xml:space="preserve"> or </w:t>
      </w:r>
      <w:r>
        <w:rPr>
          <w:rStyle w:val="Emphasis"/>
        </w:rPr>
        <w:t>"I want."</w:t>
      </w:r>
      <w:r>
        <w:rPr/>
        <w:t xml:space="preserve">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6. The Paradox of Desire and Action</w:t>
      </w:r>
    </w:p>
    <w:p>
      <w:pPr>
        <w:pStyle w:val="BodyText"/>
        <w:bidi w:val="0"/>
        <w:jc w:val="start"/>
        <w:rPr/>
      </w:pPr>
      <w:r>
        <w:rPr/>
        <w:t>When I think about meaning: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do </w:t>
      </w:r>
      <w:r>
        <w:rPr>
          <w:rStyle w:val="Emphasis"/>
        </w:rPr>
        <w:t>specific</w:t>
      </w:r>
      <w:r>
        <w:rPr/>
        <w:t xml:space="preserve"> things (e.g., start a family, go skateboarding).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 </w:t>
      </w:r>
      <w:r>
        <w:rPr>
          <w:rStyle w:val="Emphasis"/>
        </w:rPr>
        <w:t>don’t</w:t>
      </w:r>
      <w:r>
        <w:rPr/>
        <w:t xml:space="preserve"> want to write guides. </w:t>
      </w:r>
    </w:p>
    <w:p>
      <w:pPr>
        <w:pStyle w:val="BodyText"/>
        <w:bidi w:val="0"/>
        <w:jc w:val="start"/>
        <w:rPr/>
      </w:pPr>
      <w:r>
        <w:rPr/>
        <w:t xml:space="preserve">When I </w:t>
      </w:r>
      <w:r>
        <w:rPr>
          <w:rStyle w:val="Emphasis"/>
        </w:rPr>
        <w:t>don’t</w:t>
      </w:r>
      <w:r>
        <w:rPr/>
        <w:t xml:space="preserve"> think about meaning: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have no desires—but I </w:t>
      </w:r>
      <w:r>
        <w:rPr>
          <w:rStyle w:val="Emphasis"/>
        </w:rPr>
        <w:t>can</w:t>
      </w:r>
      <w:r>
        <w:rPr/>
        <w:t xml:space="preserve"> write guides effortlessly.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solution?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Use the </w:t>
      </w:r>
      <w:r>
        <w:rPr>
          <w:rStyle w:val="Strong"/>
        </w:rPr>
        <w:t>neutral state</w:t>
      </w:r>
      <w:r>
        <w:rPr/>
        <w:t xml:space="preserve"> for tasks that don’t require desire (e.g., writing).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Use the </w:t>
      </w:r>
      <w:r>
        <w:rPr>
          <w:rStyle w:val="Strong"/>
        </w:rPr>
        <w:t>meaning state</w:t>
      </w:r>
      <w:r>
        <w:rPr/>
        <w:t xml:space="preserve"> for things that </w:t>
      </w:r>
      <w:r>
        <w:rPr>
          <w:rStyle w:val="Emphasis"/>
        </w:rPr>
        <w:t>do</w:t>
      </w:r>
      <w:r>
        <w:rPr/>
        <w:t xml:space="preserve"> (e.g., personal joy, relationships). </w:t>
      </w:r>
    </w:p>
    <w:p>
      <w:pPr>
        <w:pStyle w:val="BodyText"/>
        <w:bidi w:val="0"/>
        <w:jc w:val="start"/>
        <w:rPr/>
      </w:pPr>
      <w:r>
        <w:rPr/>
        <w:t>But here’s the catch: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Constantly</w:t>
      </w:r>
      <w:r>
        <w:rPr/>
        <w:t xml:space="preserve"> thinking about meaning is exhausting—like living inside a story all the time.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Never</w:t>
      </w:r>
      <w:r>
        <w:rPr/>
        <w:t xml:space="preserve"> thinking about meaning feels empty—like existing without living. </w:t>
      </w:r>
    </w:p>
    <w:p>
      <w:pPr>
        <w:pStyle w:val="BodyText"/>
        <w:bidi w:val="0"/>
        <w:jc w:val="start"/>
        <w:rPr/>
      </w:pPr>
      <w:r>
        <w:rPr/>
        <w:t>Maybe the balance is: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"Think about meaning when it’s useful. Forget it when it’s not."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7. The Illusion of Faith and Proof</w:t>
      </w:r>
    </w:p>
    <w:p>
      <w:pPr>
        <w:pStyle w:val="BodyText"/>
        <w:bidi w:val="0"/>
        <w:jc w:val="start"/>
        <w:rPr/>
      </w:pPr>
      <w:r>
        <w:rPr/>
        <w:t>I used to believe that: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description is </w:t>
      </w:r>
      <w:r>
        <w:rPr>
          <w:rStyle w:val="Emphasis"/>
        </w:rPr>
        <w:t>proven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meaning is </w:t>
      </w:r>
      <w:r>
        <w:rPr>
          <w:rStyle w:val="Emphasis"/>
        </w:rPr>
        <w:t>objective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can’t </w:t>
      </w:r>
      <w:r>
        <w:rPr>
          <w:rStyle w:val="Emphasis"/>
        </w:rPr>
        <w:t>trust</w:t>
      </w:r>
      <w:r>
        <w:rPr/>
        <w:t xml:space="preserve"> any of it. </w:t>
      </w:r>
    </w:p>
    <w:p>
      <w:pPr>
        <w:pStyle w:val="BodyText"/>
        <w:bidi w:val="0"/>
        <w:jc w:val="start"/>
        <w:rPr/>
      </w:pPr>
      <w:r>
        <w:rPr/>
        <w:t xml:space="preserve">But now, I don’t </w:t>
      </w:r>
      <w:r>
        <w:rPr>
          <w:rStyle w:val="Emphasis"/>
        </w:rPr>
        <w:t>need</w:t>
      </w:r>
      <w:r>
        <w:rPr/>
        <w:t xml:space="preserve"> to believe. I can just: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Observe</w:t>
      </w:r>
      <w:r>
        <w:rPr/>
        <w:t xml:space="preserve"> reality.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Describe</w:t>
      </w:r>
      <w:r>
        <w:rPr/>
        <w:t xml:space="preserve"> it (without attachment).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</w:t>
      </w:r>
      <w:r>
        <w:rPr/>
        <w:t xml:space="preserve"> without demanding proof or control. </w:t>
      </w:r>
    </w:p>
    <w:p>
      <w:pPr>
        <w:pStyle w:val="BodyText"/>
        <w:bidi w:val="0"/>
        <w:jc w:val="start"/>
        <w:rPr/>
      </w:pPr>
      <w:r>
        <w:rPr/>
        <w:t xml:space="preserve">The old me would’ve been paralyzed by </w:t>
      </w:r>
      <w:r>
        <w:rPr>
          <w:rStyle w:val="Emphasis"/>
        </w:rPr>
        <w:t>"But is this true?"</w:t>
      </w:r>
      <w:r>
        <w:rPr/>
        <w:br/>
        <w:t xml:space="preserve">The new me says: </w:t>
      </w:r>
      <w:r>
        <w:rPr>
          <w:rStyle w:val="Emphasis"/>
        </w:rPr>
        <w:t>"Who cares? Just do it."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8. The Final Realization: No Guide Is Needed</w:t>
      </w:r>
    </w:p>
    <w:p>
      <w:pPr>
        <w:pStyle w:val="BodyText"/>
        <w:bidi w:val="0"/>
        <w:jc w:val="start"/>
        <w:rPr/>
      </w:pPr>
      <w:r>
        <w:rPr/>
        <w:t>The core problem was never descriptions or meanings. It was: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"The desire to use descriptions to control, change, or gain something from reality."</w:t>
      </w:r>
    </w:p>
    <w:p>
      <w:pPr>
        <w:pStyle w:val="BodyText"/>
        <w:bidi w:val="0"/>
        <w:jc w:val="start"/>
        <w:rPr/>
      </w:pPr>
      <w:r>
        <w:rPr/>
        <w:t xml:space="preserve">Once I removed </w:t>
      </w:r>
      <w:r>
        <w:rPr>
          <w:rStyle w:val="Emphasis"/>
        </w:rPr>
        <w:t>that</w:t>
      </w:r>
      <w:r>
        <w:rPr/>
        <w:t>, everything else became optional.</w:t>
      </w:r>
    </w:p>
    <w:p>
      <w:pPr>
        <w:pStyle w:val="BodyText"/>
        <w:bidi w:val="0"/>
        <w:jc w:val="start"/>
        <w:rPr/>
      </w:pPr>
      <w:r>
        <w:rPr/>
        <w:t>Now: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describe my state </w:t>
      </w:r>
      <w:r>
        <w:rPr>
          <w:rStyle w:val="Strong"/>
        </w:rPr>
        <w:t>without</w:t>
      </w:r>
      <w:r>
        <w:rPr/>
        <w:t xml:space="preserve"> turning it into a guide.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 think about meaning </w:t>
      </w:r>
      <w:r>
        <w:rPr>
          <w:rStyle w:val="Strong"/>
        </w:rPr>
        <w:t>without</w:t>
      </w:r>
      <w:r>
        <w:rPr/>
        <w:t xml:space="preserve"> being controlled by it.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can act </w:t>
      </w:r>
      <w:r>
        <w:rPr>
          <w:rStyle w:val="Strong"/>
        </w:rPr>
        <w:t>without</w:t>
      </w:r>
      <w:r>
        <w:rPr/>
        <w:t xml:space="preserve"> needing desire or proof.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ultimate freedom?</w:t>
      </w:r>
      <w:r>
        <w:rPr/>
        <w:br/>
        <w:t xml:space="preserve">To live without </w:t>
      </w:r>
      <w:r>
        <w:rPr>
          <w:rStyle w:val="Emphasis"/>
        </w:rPr>
        <w:t>needing</w:t>
      </w:r>
      <w:r>
        <w:rPr/>
        <w:t xml:space="preserve"> to understand, control, or justify every thought and action.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I still don’t know what’s </w:t>
      </w:r>
      <w:r>
        <w:rPr>
          <w:rStyle w:val="Emphasis"/>
        </w:rPr>
        <w:t>"best"</w:t>
      </w:r>
      <w:r>
        <w:rPr/>
        <w:t>—living with meaning or without it. But now I know:</w:t>
      </w:r>
    </w:p>
    <w:p>
      <w:pPr>
        <w:pStyle w:val="Style18"/>
        <w:bidi w:val="0"/>
        <w:jc w:val="start"/>
        <w:rPr/>
      </w:pPr>
      <w:r>
        <w:rPr>
          <w:rStyle w:val="Emphasis"/>
        </w:rPr>
        <w:t>"I don’t have to choose. I can flow between them."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Блочная цитата"/>
    <w:basedOn w:val="Normal"/>
    <w:qFormat/>
    <w:pPr>
      <w:spacing w:before="0" w:after="283"/>
      <w:ind w:hanging="0" w:start="567" w:end="567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1153</Words>
  <Characters>5303</Characters>
  <CharactersWithSpaces>6359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2026-03-22T19:05:26Z</dcterms:created>
  <dc:creator/>
  <dc:description/>
  <dc:language>ru-RU</dc:language>
  <cp:lastModifiedBy/>
  <dcterms:modified xsi:type="dcterms:W3CDTF">2026-03-22T19:05:27Z</dcterms:modified>
  <cp:revision>2</cp:revision>
  <dc:subject/>
  <dc:title>Calibri</dc:title>
</cp:coreProperties>
</file>